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intelligence2.xml" ContentType="application/vnd.ms-office.intelligence2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du wp14">
  <w:body>
    <w:p w:rsidR="00C90829" w:rsidP="1476F35B" w:rsidRDefault="608D335B" w14:paraId="672A6659" w14:textId="6D14DF67">
      <w:pPr>
        <w:shd w:val="clear" w:color="auto" w:fill="FFFFFF" w:themeFill="background1"/>
        <w:jc w:val="center"/>
      </w:pPr>
      <w:r>
        <w:rPr>
          <w:noProof/>
        </w:rPr>
        <w:drawing>
          <wp:inline distT="0" distB="0" distL="0" distR="0" wp14:anchorId="10C218E2" wp14:editId="09480B55">
            <wp:extent cx="1911628" cy="722030"/>
            <wp:effectExtent l="0" t="0" r="0" b="0"/>
            <wp:docPr id="659401431" name="Picture 659401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11628" cy="722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0829" w:rsidRDefault="00A41389" w14:paraId="62BCBE93" w14:textId="77777777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/>
        <w:spacing w:line="331" w:lineRule="auto"/>
        <w:jc w:val="center"/>
        <w:rPr>
          <w:rFonts w:ascii="Montserrat" w:hAnsi="Montserrat" w:eastAsia="Montserrat" w:cs="Montserrat"/>
          <w:sz w:val="20"/>
          <w:szCs w:val="20"/>
        </w:rPr>
      </w:pPr>
      <w:r>
        <w:rPr>
          <w:rFonts w:ascii="Montserrat" w:hAnsi="Montserrat" w:eastAsia="Montserrat" w:cs="Montserrat"/>
          <w:sz w:val="20"/>
          <w:szCs w:val="20"/>
        </w:rPr>
        <w:t>NOTA DE PRENSA</w:t>
      </w:r>
    </w:p>
    <w:p w:rsidR="00C90829" w:rsidRDefault="00C90829" w14:paraId="0A37501D" w14:textId="77777777">
      <w:pPr>
        <w:shd w:val="clear" w:color="auto" w:fill="FFFFFF"/>
        <w:jc w:val="center"/>
        <w:rPr>
          <w:rFonts w:ascii="Montserrat" w:hAnsi="Montserrat" w:eastAsia="Montserrat" w:cs="Montserrat"/>
          <w:sz w:val="24"/>
          <w:szCs w:val="24"/>
        </w:rPr>
      </w:pPr>
    </w:p>
    <w:p w:rsidR="00C90829" w:rsidP="1476F35B" w:rsidRDefault="75B60913" w14:paraId="46297993" w14:textId="699B8428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 w:themeFill="background1"/>
        <w:spacing w:before="300" w:after="300" w:line="331" w:lineRule="auto"/>
        <w:jc w:val="center"/>
        <w:rPr>
          <w:rFonts w:ascii="Montserrat" w:hAnsi="Montserrat" w:eastAsia="Montserrat" w:cs="Montserrat"/>
          <w:b/>
          <w:bCs/>
          <w:sz w:val="30"/>
          <w:szCs w:val="30"/>
        </w:rPr>
      </w:pPr>
      <w:r w:rsidRPr="1476F35B">
        <w:rPr>
          <w:rFonts w:ascii="Montserrat" w:hAnsi="Montserrat" w:eastAsia="Montserrat" w:cs="Montserrat"/>
          <w:b/>
          <w:bCs/>
          <w:sz w:val="30"/>
          <w:szCs w:val="30"/>
        </w:rPr>
        <w:t xml:space="preserve">PFSTECH </w:t>
      </w:r>
      <w:r w:rsidRPr="1476F35B" w:rsidR="10D31E61">
        <w:rPr>
          <w:rFonts w:ascii="Montserrat" w:hAnsi="Montserrat" w:eastAsia="Montserrat" w:cs="Montserrat"/>
          <w:b/>
          <w:bCs/>
          <w:sz w:val="30"/>
          <w:szCs w:val="30"/>
        </w:rPr>
        <w:t>fortalece su presencia</w:t>
      </w:r>
      <w:r w:rsidRPr="1476F35B" w:rsidR="221EF66C">
        <w:rPr>
          <w:rFonts w:ascii="Montserrat" w:hAnsi="Montserrat" w:eastAsia="Montserrat" w:cs="Montserrat"/>
          <w:b/>
          <w:bCs/>
          <w:sz w:val="30"/>
          <w:szCs w:val="30"/>
        </w:rPr>
        <w:t xml:space="preserve"> </w:t>
      </w:r>
      <w:r w:rsidRPr="1476F35B">
        <w:rPr>
          <w:rFonts w:ascii="Montserrat" w:hAnsi="Montserrat" w:eastAsia="Montserrat" w:cs="Montserrat"/>
          <w:b/>
          <w:bCs/>
          <w:sz w:val="30"/>
          <w:szCs w:val="30"/>
        </w:rPr>
        <w:t>en Perú con la integración de</w:t>
      </w:r>
      <w:r w:rsidRPr="1476F35B" w:rsidR="00A41389">
        <w:rPr>
          <w:rFonts w:ascii="Montserrat" w:hAnsi="Montserrat" w:eastAsia="Montserrat" w:cs="Montserrat"/>
          <w:b/>
          <w:bCs/>
          <w:sz w:val="30"/>
          <w:szCs w:val="30"/>
        </w:rPr>
        <w:t xml:space="preserve"> </w:t>
      </w:r>
      <w:r w:rsidRPr="7F34C5CA" w:rsidR="6EDB60CD">
        <w:rPr>
          <w:rFonts w:ascii="Montserrat" w:hAnsi="Montserrat" w:eastAsia="Montserrat" w:cs="Montserrat"/>
          <w:b/>
          <w:bCs/>
          <w:sz w:val="30"/>
          <w:szCs w:val="30"/>
        </w:rPr>
        <w:t>BURO365</w:t>
      </w:r>
      <w:r w:rsidRPr="1476F35B" w:rsidR="00A41389">
        <w:rPr>
          <w:rFonts w:ascii="Montserrat" w:hAnsi="Montserrat" w:eastAsia="Montserrat" w:cs="Montserrat"/>
          <w:b/>
          <w:bCs/>
          <w:sz w:val="30"/>
          <w:szCs w:val="30"/>
        </w:rPr>
        <w:t xml:space="preserve">  </w:t>
      </w:r>
    </w:p>
    <w:p w:rsidR="3D74F0CC" w:rsidP="3E122C4C" w:rsidRDefault="3D74F0CC" w14:paraId="1F315911" w14:textId="167D310C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pacing w:before="300" w:after="300"/>
        <w:jc w:val="center"/>
      </w:pPr>
      <w:r w:rsidRPr="3E122C4C" w:rsidR="3D74F0CC">
        <w:rPr>
          <w:rFonts w:ascii="Montserrat" w:hAnsi="Montserrat" w:eastAsia="Montserrat" w:cs="Montserrat"/>
          <w:i w:val="1"/>
          <w:iCs w:val="1"/>
          <w:sz w:val="24"/>
          <w:szCs w:val="24"/>
        </w:rPr>
        <w:t xml:space="preserve">Con esta operación, la tecnológica </w:t>
      </w:r>
      <w:r w:rsidRPr="3E122C4C" w:rsidR="1C000044">
        <w:rPr>
          <w:rFonts w:ascii="Montserrat" w:hAnsi="Montserrat" w:eastAsia="Montserrat" w:cs="Montserrat"/>
          <w:i w:val="1"/>
          <w:iCs w:val="1"/>
          <w:sz w:val="24"/>
          <w:szCs w:val="24"/>
        </w:rPr>
        <w:t>consolida su expansión internacional y liderazgo en Perú</w:t>
      </w:r>
    </w:p>
    <w:p w:rsidR="27C37558" w:rsidP="3E122C4C" w:rsidRDefault="27C37558" w14:paraId="4A0F7646" w14:textId="3AC5D9B0">
      <w:pPr>
        <w:pStyle w:val="Normal"/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pacing w:before="300" w:after="300"/>
        <w:jc w:val="center"/>
        <w:rPr>
          <w:rFonts w:ascii="Montserrat" w:hAnsi="Montserrat" w:eastAsia="Montserrat" w:cs="Montserrat"/>
          <w:sz w:val="20"/>
          <w:szCs w:val="20"/>
        </w:rPr>
      </w:pPr>
      <w:r w:rsidRPr="3E122C4C" w:rsidR="27C37558">
        <w:rPr>
          <w:rFonts w:ascii="Montserrat" w:hAnsi="Montserrat" w:eastAsia="Montserrat" w:cs="Montserrat"/>
          <w:i w:val="1"/>
          <w:iCs w:val="1"/>
          <w:sz w:val="20"/>
          <w:szCs w:val="20"/>
        </w:rPr>
        <w:t xml:space="preserve"> </w:t>
      </w:r>
      <w:r w:rsidR="37B9012B">
        <w:drawing>
          <wp:inline wp14:editId="1034C48B" wp14:anchorId="45D9620D">
            <wp:extent cx="5724524" cy="3200400"/>
            <wp:effectExtent l="0" t="0" r="0" b="0"/>
            <wp:docPr id="117007961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452cb1aa643c494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24524" cy="3200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3E122C4C" w:rsidR="37B9012B">
        <w:rPr>
          <w:rFonts w:ascii="Montserrat" w:hAnsi="Montserrat" w:eastAsia="Montserrat" w:cs="Montserrat"/>
          <w:sz w:val="20"/>
          <w:szCs w:val="20"/>
        </w:rPr>
        <w:t>Alfonso Higueras y Agustín Rodríguez</w:t>
      </w:r>
    </w:p>
    <w:p w:rsidR="00C90829" w:rsidP="3E122C4C" w:rsidRDefault="5EC73898" w14:paraId="2423985B" w14:textId="50F166F7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3E122C4C" w:rsidR="37B9012B">
        <w:rPr>
          <w:rFonts w:ascii="Montserrat" w:hAnsi="Montserrat" w:eastAsia="Montserrat" w:cs="Montserrat"/>
          <w:b w:val="0"/>
          <w:bCs w:val="0"/>
          <w:i w:val="1"/>
          <w:iCs w:val="1"/>
          <w:sz w:val="24"/>
          <w:szCs w:val="24"/>
        </w:rPr>
        <w:t>Madrid</w:t>
      </w:r>
      <w:r w:rsidRPr="3E122C4C" w:rsidR="78272B4C">
        <w:rPr>
          <w:rFonts w:ascii="Montserrat" w:hAnsi="Montserrat" w:eastAsia="Montserrat" w:cs="Montserrat"/>
          <w:b w:val="0"/>
          <w:bCs w:val="0"/>
          <w:i w:val="1"/>
          <w:iCs w:val="1"/>
          <w:sz w:val="24"/>
          <w:szCs w:val="24"/>
        </w:rPr>
        <w:t>, 11 de julio de 2024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– PFSTECH, multinacional líder en soluciones propias de </w:t>
      </w:r>
      <w:bookmarkStart w:name="_Int_H2cXNQFR" w:id="1479545069"/>
      <w:r w:rsidRPr="3E122C4C" w:rsidR="6442F9B3">
        <w:rPr>
          <w:rFonts w:ascii="Montserrat" w:hAnsi="Montserrat" w:eastAsia="Montserrat" w:cs="Montserrat"/>
          <w:sz w:val="24"/>
          <w:szCs w:val="24"/>
        </w:rPr>
        <w:t>software,</w:t>
      </w:r>
      <w:bookmarkEnd w:id="1479545069"/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data e inteligencia artificial para el ciclo de vida del crédito, anuncia con orgullo la integración de </w:t>
      </w:r>
      <w:r w:rsidRPr="3E122C4C" w:rsidR="1A76CD64">
        <w:rPr>
          <w:rFonts w:ascii="Montserrat" w:hAnsi="Montserrat" w:eastAsia="Montserrat" w:cs="Montserrat"/>
          <w:sz w:val="24"/>
          <w:szCs w:val="24"/>
        </w:rPr>
        <w:t>Buro365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a su estructura corporativa. </w:t>
      </w:r>
    </w:p>
    <w:p w:rsidR="00C90829" w:rsidP="1476F35B" w:rsidRDefault="5EC73898" w14:paraId="3A32D9DE" w14:textId="2B5ED1CD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3E122C4C" w:rsidR="78272B4C">
        <w:rPr>
          <w:rFonts w:ascii="Montserrat" w:hAnsi="Montserrat" w:eastAsia="Montserrat" w:cs="Montserrat"/>
          <w:sz w:val="24"/>
          <w:szCs w:val="24"/>
        </w:rPr>
        <w:t>Esta operación estratégica marca un hito importante en la expansión internacional de PFSTECH</w:t>
      </w:r>
      <w:r w:rsidRPr="3E122C4C" w:rsidR="108A39C3">
        <w:rPr>
          <w:rFonts w:ascii="Montserrat" w:hAnsi="Montserrat" w:eastAsia="Montserrat" w:cs="Montserrat"/>
          <w:sz w:val="24"/>
          <w:szCs w:val="24"/>
        </w:rPr>
        <w:t>,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refuerza su compromiso con el mercado peruano</w:t>
      </w:r>
      <w:r w:rsidRPr="3E122C4C" w:rsidR="436357C8">
        <w:rPr>
          <w:rFonts w:ascii="Montserrat" w:hAnsi="Montserrat" w:eastAsia="Montserrat" w:cs="Montserrat"/>
          <w:sz w:val="24"/>
          <w:szCs w:val="24"/>
        </w:rPr>
        <w:t xml:space="preserve"> y amplía la capacidad de PFSTECH en el ámbito de la gestión de la DATA del proceso integral de gestión del c</w:t>
      </w:r>
      <w:r w:rsidRPr="3E122C4C" w:rsidR="7F107642">
        <w:rPr>
          <w:rFonts w:ascii="Montserrat" w:hAnsi="Montserrat" w:eastAsia="Montserrat" w:cs="Montserrat"/>
          <w:sz w:val="24"/>
          <w:szCs w:val="24"/>
        </w:rPr>
        <w:t>rédito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>.</w:t>
      </w:r>
    </w:p>
    <w:p w:rsidR="00C90829" w:rsidP="1476F35B" w:rsidRDefault="5EC73898" w14:paraId="59FC7E1A" w14:textId="13385336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3E122C4C" w:rsidR="78272B4C">
        <w:rPr>
          <w:rFonts w:ascii="Montserrat" w:hAnsi="Montserrat" w:eastAsia="Montserrat" w:cs="Montserrat"/>
          <w:sz w:val="24"/>
          <w:szCs w:val="24"/>
        </w:rPr>
        <w:t>La alianza</w:t>
      </w:r>
      <w:r w:rsidRPr="3E122C4C" w:rsidR="31D57B8B">
        <w:rPr>
          <w:rFonts w:ascii="Montserrat" w:hAnsi="Montserrat" w:eastAsia="Montserrat" w:cs="Montserrat"/>
          <w:sz w:val="24"/>
          <w:szCs w:val="24"/>
        </w:rPr>
        <w:t xml:space="preserve"> de colaboración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entre PFSTECH y Grupo A365, iniciada en julio de 2023, ha sido un catalizador de innovaciones y mejoras significativas en los servicios de pagos y recobros en Perú. Con la integración de </w:t>
      </w:r>
      <w:r w:rsidRPr="3E122C4C" w:rsidR="1A76CD64">
        <w:rPr>
          <w:rFonts w:ascii="Montserrat" w:hAnsi="Montserrat" w:eastAsia="Montserrat" w:cs="Montserrat"/>
          <w:sz w:val="24"/>
          <w:szCs w:val="24"/>
        </w:rPr>
        <w:t>Buro365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, PFSTECH da un paso firme hacia la consolidación de su posición como referente </w:t>
      </w:r>
      <w:r w:rsidRPr="3E122C4C" w:rsidR="7CA5BB08">
        <w:rPr>
          <w:rFonts w:ascii="Montserrat" w:hAnsi="Montserrat" w:eastAsia="Montserrat" w:cs="Montserrat"/>
          <w:sz w:val="24"/>
          <w:szCs w:val="24"/>
        </w:rPr>
        <w:t>del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sector en el país.</w:t>
      </w:r>
    </w:p>
    <w:p w:rsidR="79CCA117" w:rsidP="3E122C4C" w:rsidRDefault="79CCA117" w14:paraId="103C519D" w14:textId="1FB83875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pacing w:before="300" w:after="300"/>
        <w:jc w:val="center"/>
        <w:rPr>
          <w:rFonts w:ascii="Montserrat" w:hAnsi="Montserrat" w:eastAsia="Montserrat" w:cs="Montserrat"/>
          <w:sz w:val="24"/>
          <w:szCs w:val="24"/>
        </w:rPr>
      </w:pPr>
      <w:r w:rsidR="79CCA117">
        <w:drawing>
          <wp:inline wp14:editId="36B3C93A" wp14:anchorId="43E65FC2">
            <wp:extent cx="5731200" cy="2578100"/>
            <wp:effectExtent l="0" t="0" r="0" b="0"/>
            <wp:docPr id="1395953022" name="image2.jpg" title="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0" name="image2.jpg"/>
                    <pic:cNvPicPr/>
                  </pic:nvPicPr>
                  <pic:blipFill>
                    <a:blip r:embed="R4e8a108198484874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 xmlns:pic="http://schemas.openxmlformats.org/drawingml/2006/picture">
                    <a:xfrm xmlns:a="http://schemas.openxmlformats.org/drawingml/2006/main" rot="0" flipH="0" flipV="0">
                      <a:off x="0" y="0"/>
                      <a:ext cx="5731200" cy="2578100"/>
                    </a:xfrm>
                    <a:prstGeom xmlns:a="http://schemas.openxmlformats.org/drawingml/2006/main" prst="rect">
                      <a:avLst/>
                    </a:prstGeom>
                    <a:ln xmlns:a="http://schemas.openxmlformats.org/drawingml/2006/main"/>
                  </pic:spPr>
                </pic:pic>
              </a:graphicData>
            </a:graphic>
          </wp:inline>
        </w:drawing>
      </w:r>
      <w:r w:rsidRPr="3E122C4C" w:rsidR="79CCA117">
        <w:rPr>
          <w:rFonts w:ascii="Montserrat" w:hAnsi="Montserrat" w:eastAsia="Montserrat" w:cs="Montserrat"/>
          <w:sz w:val="20"/>
          <w:szCs w:val="20"/>
        </w:rPr>
        <w:t xml:space="preserve">Sede de </w:t>
      </w:r>
      <w:r w:rsidRPr="3E122C4C" w:rsidR="79CCA117">
        <w:rPr>
          <w:rFonts w:ascii="Montserrat" w:hAnsi="Montserrat" w:eastAsia="Montserrat" w:cs="Montserrat"/>
          <w:sz w:val="20"/>
          <w:szCs w:val="20"/>
        </w:rPr>
        <w:t>pfstech</w:t>
      </w:r>
      <w:r w:rsidRPr="3E122C4C" w:rsidR="79CCA117">
        <w:rPr>
          <w:rFonts w:ascii="Montserrat" w:hAnsi="Montserrat" w:eastAsia="Montserrat" w:cs="Montserrat"/>
          <w:sz w:val="20"/>
          <w:szCs w:val="20"/>
        </w:rPr>
        <w:t xml:space="preserve"> en Madrid</w:t>
      </w:r>
    </w:p>
    <w:p w:rsidR="00C90829" w:rsidP="1476F35B" w:rsidRDefault="5EC73898" w14:paraId="2F840EC0" w14:textId="70B66DD3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1476F35B">
        <w:rPr>
          <w:rFonts w:ascii="Montserrat" w:hAnsi="Montserrat" w:eastAsia="Montserrat" w:cs="Montserrat"/>
          <w:sz w:val="24"/>
          <w:szCs w:val="24"/>
        </w:rPr>
        <w:t xml:space="preserve">Alfonso Higueras, quien fuera director general de </w:t>
      </w:r>
      <w:r w:rsidRPr="7F34C5CA" w:rsidR="3B001CC9">
        <w:rPr>
          <w:rFonts w:ascii="Montserrat" w:hAnsi="Montserrat" w:eastAsia="Montserrat" w:cs="Montserrat"/>
          <w:sz w:val="24"/>
          <w:szCs w:val="24"/>
        </w:rPr>
        <w:t>Buro365</w:t>
      </w:r>
      <w:r w:rsidRPr="1476F35B">
        <w:rPr>
          <w:rFonts w:ascii="Montserrat" w:hAnsi="Montserrat" w:eastAsia="Montserrat" w:cs="Montserrat"/>
          <w:sz w:val="24"/>
          <w:szCs w:val="24"/>
        </w:rPr>
        <w:t xml:space="preserve">, </w:t>
      </w:r>
      <w:r w:rsidRPr="1476F35B" w:rsidR="5B92EB2A">
        <w:rPr>
          <w:rFonts w:ascii="Montserrat" w:hAnsi="Montserrat" w:eastAsia="Montserrat" w:cs="Montserrat"/>
          <w:sz w:val="24"/>
          <w:szCs w:val="24"/>
        </w:rPr>
        <w:t xml:space="preserve">ha sido </w:t>
      </w:r>
      <w:r w:rsidRPr="1476F35B" w:rsidR="144810F9">
        <w:rPr>
          <w:rFonts w:ascii="Montserrat" w:hAnsi="Montserrat" w:eastAsia="Montserrat" w:cs="Montserrat"/>
          <w:sz w:val="24"/>
          <w:szCs w:val="24"/>
        </w:rPr>
        <w:t>la persona</w:t>
      </w:r>
      <w:r w:rsidRPr="1476F35B" w:rsidR="14557075">
        <w:rPr>
          <w:rFonts w:ascii="Montserrat" w:hAnsi="Montserrat" w:eastAsia="Montserrat" w:cs="Montserrat"/>
          <w:sz w:val="24"/>
          <w:szCs w:val="24"/>
        </w:rPr>
        <w:t xml:space="preserve"> </w:t>
      </w:r>
      <w:r w:rsidRPr="1476F35B" w:rsidR="557EEAFA">
        <w:rPr>
          <w:rFonts w:ascii="Montserrat" w:hAnsi="Montserrat" w:eastAsia="Montserrat" w:cs="Montserrat"/>
          <w:sz w:val="24"/>
          <w:szCs w:val="24"/>
        </w:rPr>
        <w:t xml:space="preserve">elegida para </w:t>
      </w:r>
      <w:r w:rsidRPr="1476F35B" w:rsidR="144810F9">
        <w:rPr>
          <w:rFonts w:ascii="Montserrat" w:hAnsi="Montserrat" w:eastAsia="Montserrat" w:cs="Montserrat"/>
          <w:sz w:val="24"/>
          <w:szCs w:val="24"/>
        </w:rPr>
        <w:t>lider</w:t>
      </w:r>
      <w:r w:rsidRPr="1476F35B" w:rsidR="53954CEC">
        <w:rPr>
          <w:rFonts w:ascii="Montserrat" w:hAnsi="Montserrat" w:eastAsia="Montserrat" w:cs="Montserrat"/>
          <w:sz w:val="24"/>
          <w:szCs w:val="24"/>
        </w:rPr>
        <w:t>ar</w:t>
      </w:r>
      <w:r w:rsidRPr="1476F35B">
        <w:rPr>
          <w:rFonts w:ascii="Montserrat" w:hAnsi="Montserrat" w:eastAsia="Montserrat" w:cs="Montserrat"/>
          <w:sz w:val="24"/>
          <w:szCs w:val="24"/>
        </w:rPr>
        <w:t xml:space="preserve"> las operaciones de PFSTECH en Perú. Con un profundo conocimiento del mercado local y una destacada trayectoria en el sector, Higueras aportará su experiencia y visión para impulsar el crecimiento y desarrollo de la compañía en esta nueva etapa.</w:t>
      </w:r>
    </w:p>
    <w:p w:rsidR="00C90829" w:rsidP="1476F35B" w:rsidRDefault="5EC73898" w14:paraId="278F0208" w14:textId="560EA606" w14:noSpellErr="1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bookmarkStart w:name="_Int_eGZj64Ly" w:id="75330284"/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"Estamos entusiasmados con la integración de </w:t>
      </w:r>
      <w:r w:rsidRPr="77F7FBD7" w:rsidR="3B001CC9">
        <w:rPr>
          <w:rFonts w:ascii="Montserrat" w:hAnsi="Montserrat" w:eastAsia="Montserrat" w:cs="Montserrat"/>
          <w:sz w:val="24"/>
          <w:szCs w:val="24"/>
        </w:rPr>
        <w:t>Buro365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 en la familia PFSTECH.</w:t>
      </w:r>
      <w:bookmarkEnd w:id="75330284"/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 Esta integración no solo </w:t>
      </w:r>
      <w:r w:rsidRPr="77F7FBD7" w:rsidR="26502DAE">
        <w:rPr>
          <w:rFonts w:ascii="Montserrat" w:hAnsi="Montserrat" w:eastAsia="Montserrat" w:cs="Montserrat"/>
          <w:sz w:val="24"/>
          <w:szCs w:val="24"/>
        </w:rPr>
        <w:t xml:space="preserve">refuerza 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nuestra presencia en Perú, sino que también nos permite ofrecer soluciones </w:t>
      </w:r>
      <w:r w:rsidRPr="77F7FBD7" w:rsidR="002D1109">
        <w:rPr>
          <w:rFonts w:ascii="Montserrat" w:hAnsi="Montserrat" w:eastAsia="Montserrat" w:cs="Montserrat"/>
          <w:sz w:val="24"/>
          <w:szCs w:val="24"/>
        </w:rPr>
        <w:t xml:space="preserve">más </w:t>
      </w:r>
      <w:r w:rsidRPr="77F7FBD7" w:rsidR="002D1109">
        <w:rPr>
          <w:rFonts w:ascii="Montserrat" w:hAnsi="Montserrat" w:eastAsia="Montserrat" w:cs="Montserrat"/>
          <w:sz w:val="24"/>
          <w:szCs w:val="24"/>
        </w:rPr>
        <w:t>completas</w:t>
      </w:r>
      <w:r w:rsidRPr="77F7FBD7" w:rsidR="004852CF">
        <w:rPr>
          <w:rFonts w:ascii="Montserrat" w:hAnsi="Montserrat" w:eastAsia="Montserrat" w:cs="Montserrat"/>
          <w:sz w:val="24"/>
          <w:szCs w:val="24"/>
        </w:rPr>
        <w:t xml:space="preserve"> al </w:t>
      </w:r>
      <w:r w:rsidRPr="77F7FBD7" w:rsidR="000B055E">
        <w:rPr>
          <w:rFonts w:ascii="Montserrat" w:hAnsi="Montserrat" w:eastAsia="Montserrat" w:cs="Montserrat"/>
          <w:sz w:val="24"/>
          <w:szCs w:val="24"/>
        </w:rPr>
        <w:t xml:space="preserve">unir software, modelos y data propia, </w:t>
      </w:r>
      <w:r w:rsidRPr="77F7FBD7" w:rsidR="009102CA">
        <w:rPr>
          <w:rFonts w:ascii="Montserrat" w:hAnsi="Montserrat" w:eastAsia="Montserrat" w:cs="Montserrat"/>
          <w:sz w:val="24"/>
          <w:szCs w:val="24"/>
        </w:rPr>
        <w:t>par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a nuestros clientes. Alfonso Higueras </w:t>
      </w:r>
      <w:r w:rsidRPr="77F7FBD7" w:rsidR="7329184E">
        <w:rPr>
          <w:rFonts w:ascii="Montserrat" w:hAnsi="Montserrat" w:eastAsia="Montserrat" w:cs="Montserrat"/>
          <w:sz w:val="24"/>
          <w:szCs w:val="24"/>
        </w:rPr>
        <w:t xml:space="preserve">será 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clave en este proceso, asegurando </w:t>
      </w:r>
      <w:r w:rsidRPr="77F7FBD7" w:rsidR="009C5306">
        <w:rPr>
          <w:rFonts w:ascii="Montserrat" w:hAnsi="Montserrat" w:eastAsia="Montserrat" w:cs="Montserrat"/>
          <w:sz w:val="24"/>
          <w:szCs w:val="24"/>
        </w:rPr>
        <w:t xml:space="preserve">estar alineados en </w:t>
      </w:r>
      <w:r w:rsidRPr="77F7FBD7" w:rsidR="00294500">
        <w:rPr>
          <w:rFonts w:ascii="Montserrat" w:hAnsi="Montserrat" w:eastAsia="Montserrat" w:cs="Montserrat"/>
          <w:sz w:val="24"/>
          <w:szCs w:val="24"/>
        </w:rPr>
        <w:t>nuestro</w:t>
      </w:r>
      <w:r w:rsidRPr="77F7FBD7" w:rsidR="00E36348">
        <w:rPr>
          <w:rFonts w:ascii="Montserrat" w:hAnsi="Montserrat" w:eastAsia="Montserrat" w:cs="Montserrat"/>
          <w:sz w:val="24"/>
          <w:szCs w:val="24"/>
        </w:rPr>
        <w:t xml:space="preserve"> </w:t>
      </w:r>
      <w:r w:rsidRPr="77F7FBD7" w:rsidR="006C4A15">
        <w:rPr>
          <w:rFonts w:ascii="Montserrat" w:hAnsi="Montserrat" w:eastAsia="Montserrat" w:cs="Montserrat"/>
          <w:sz w:val="24"/>
          <w:szCs w:val="24"/>
        </w:rPr>
        <w:t>propósito</w:t>
      </w:r>
      <w:r w:rsidRPr="77F7FBD7" w:rsidR="00D20D99">
        <w:rPr>
          <w:rFonts w:ascii="Montserrat" w:hAnsi="Montserrat" w:eastAsia="Montserrat" w:cs="Montserrat"/>
          <w:sz w:val="24"/>
          <w:szCs w:val="24"/>
        </w:rPr>
        <w:t xml:space="preserve"> </w:t>
      </w:r>
      <w:r w:rsidRPr="77F7FBD7" w:rsidR="00F91954">
        <w:rPr>
          <w:rFonts w:ascii="Montserrat" w:hAnsi="Montserrat" w:eastAsia="Montserrat" w:cs="Montserrat"/>
          <w:sz w:val="24"/>
          <w:szCs w:val="24"/>
        </w:rPr>
        <w:t xml:space="preserve">y </w:t>
      </w:r>
      <w:r w:rsidRPr="77F7FBD7" w:rsidR="00D00008">
        <w:rPr>
          <w:rFonts w:ascii="Montserrat" w:hAnsi="Montserrat" w:eastAsia="Montserrat" w:cs="Montserrat"/>
          <w:sz w:val="24"/>
          <w:szCs w:val="24"/>
        </w:rPr>
        <w:t>a través de los valores compartidos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>"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>,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 xml:space="preserve"> declaró </w:t>
      </w:r>
      <w:r w:rsidRPr="77F7FBD7" w:rsidR="256EA11E">
        <w:rPr>
          <w:rFonts w:ascii="Montserrat" w:hAnsi="Montserrat" w:eastAsia="Montserrat" w:cs="Montserrat"/>
          <w:sz w:val="24"/>
          <w:szCs w:val="24"/>
        </w:rPr>
        <w:t xml:space="preserve">Agustín Rodríguez, </w:t>
      </w:r>
      <w:r w:rsidRPr="77F7FBD7" w:rsidR="5EC73898">
        <w:rPr>
          <w:rFonts w:ascii="Montserrat" w:hAnsi="Montserrat" w:eastAsia="Montserrat" w:cs="Montserrat"/>
          <w:sz w:val="24"/>
          <w:szCs w:val="24"/>
        </w:rPr>
        <w:t>CEO de PFSTECH.</w:t>
      </w:r>
    </w:p>
    <w:p w:rsidR="00C90829" w:rsidP="3E122C4C" w:rsidRDefault="5EC73898" w14:paraId="5DEA2A8A" w14:textId="5756B12E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bookmarkStart w:name="_Int_brCbx1hA" w:id="123948421"/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Por su parte, Alfonso Higueras comentó: 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>"</w:t>
      </w:r>
      <w:bookmarkEnd w:id="123948421"/>
      <w:r w:rsidRPr="3E122C4C" w:rsidR="6DB5B2CF">
        <w:rPr>
          <w:rFonts w:ascii="Montserrat" w:hAnsi="Montserrat" w:eastAsia="Montserrat" w:cs="Montserrat"/>
          <w:sz w:val="24"/>
          <w:szCs w:val="24"/>
        </w:rPr>
        <w:t>Es un honor asumir este nuevo reto en PFSTECH.</w:t>
      </w:r>
      <w:r w:rsidRPr="3E122C4C" w:rsidR="6DB5B2CF">
        <w:rPr>
          <w:rFonts w:ascii="Montserrat" w:hAnsi="Montserrat" w:eastAsia="Montserrat" w:cs="Montserrat"/>
          <w:sz w:val="24"/>
          <w:szCs w:val="24"/>
        </w:rPr>
        <w:t xml:space="preserve"> Estoy convencido de que, junto con el talentoso equipo de Buro365, lograremos alcanzar nuestras metas y contribuir significativamente al éxito de nuestros clientes en Perú.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>"</w:t>
      </w:r>
    </w:p>
    <w:p w:rsidR="00C90829" w:rsidP="1476F35B" w:rsidRDefault="5EC73898" w14:paraId="3025CF4D" w14:textId="328CD46E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1476F35B">
        <w:rPr>
          <w:rFonts w:ascii="Montserrat" w:hAnsi="Montserrat" w:eastAsia="Montserrat" w:cs="Montserrat"/>
          <w:sz w:val="24"/>
          <w:szCs w:val="24"/>
        </w:rPr>
        <w:t xml:space="preserve">La integración de </w:t>
      </w:r>
      <w:r w:rsidRPr="7F34C5CA" w:rsidR="3B001CC9">
        <w:rPr>
          <w:rFonts w:ascii="Montserrat" w:hAnsi="Montserrat" w:eastAsia="Montserrat" w:cs="Montserrat"/>
          <w:sz w:val="24"/>
          <w:szCs w:val="24"/>
        </w:rPr>
        <w:t>Buro365</w:t>
      </w:r>
      <w:r w:rsidRPr="1476F35B">
        <w:rPr>
          <w:rFonts w:ascii="Montserrat" w:hAnsi="Montserrat" w:eastAsia="Montserrat" w:cs="Montserrat"/>
          <w:sz w:val="24"/>
          <w:szCs w:val="24"/>
        </w:rPr>
        <w:t xml:space="preserve"> por parte de PFSTECH representa una apuesta por la calidad, la innovación y el crecimiento sostenible en el mercado peruano. </w:t>
      </w:r>
    </w:p>
    <w:p w:rsidR="00C90829" w:rsidP="1476F35B" w:rsidRDefault="5EC73898" w14:paraId="1D65738A" w14:textId="74AA885A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1476F35B">
        <w:rPr>
          <w:rFonts w:ascii="Montserrat" w:hAnsi="Montserrat" w:eastAsia="Montserrat" w:cs="Montserrat"/>
          <w:b/>
          <w:bCs/>
          <w:sz w:val="24"/>
          <w:szCs w:val="24"/>
        </w:rPr>
        <w:t>Sobre PFSTECH:</w:t>
      </w:r>
      <w:r w:rsidRPr="1476F35B">
        <w:rPr>
          <w:rFonts w:ascii="Montserrat" w:hAnsi="Montserrat" w:eastAsia="Montserrat" w:cs="Montserrat"/>
          <w:sz w:val="24"/>
          <w:szCs w:val="24"/>
        </w:rPr>
        <w:t xml:space="preserve"> es una multinacional líder en soluciones propias de software, data e inteligencia artificial para el ciclo de vida del crédito. Con una facturación de 50 millones de euros y 400 empleados, PFSTECH se ha multiplicado por 3 en los últimos cuatro años. La compañía cuenta con más de 300 clientes corporativos de sus soluciones SaaS y más de 4000 clientes pymes en 25 países, disponiendo de 15 sedes repartidas por 7 países: España, Portugal, México, Argentina, Chile, Colombia y Perú.</w:t>
      </w:r>
    </w:p>
    <w:p w:rsidR="00C90829" w:rsidP="1476F35B" w:rsidRDefault="5EC73898" w14:paraId="5CAAEE83" w14:textId="36D265CC">
      <w:pPr>
        <w:spacing w:before="240" w:after="240"/>
        <w:jc w:val="both"/>
        <w:rPr>
          <w:rFonts w:ascii="Montserrat" w:hAnsi="Montserrat" w:eastAsia="Montserrat" w:cs="Montserrat"/>
          <w:sz w:val="24"/>
          <w:szCs w:val="24"/>
        </w:rPr>
      </w:pPr>
      <w:r w:rsidRPr="3E122C4C" w:rsidR="78272B4C">
        <w:rPr>
          <w:rFonts w:ascii="Montserrat" w:hAnsi="Montserrat" w:eastAsia="Montserrat" w:cs="Montserrat"/>
          <w:b w:val="1"/>
          <w:bCs w:val="1"/>
          <w:sz w:val="24"/>
          <w:szCs w:val="24"/>
        </w:rPr>
        <w:t xml:space="preserve">Sobre </w:t>
      </w:r>
      <w:r w:rsidRPr="3E122C4C" w:rsidR="3744ECDA">
        <w:rPr>
          <w:rFonts w:ascii="Montserrat" w:hAnsi="Montserrat" w:eastAsia="Montserrat" w:cs="Montserrat"/>
          <w:b w:val="1"/>
          <w:bCs w:val="1"/>
          <w:sz w:val="24"/>
          <w:szCs w:val="24"/>
        </w:rPr>
        <w:t>Buro</w:t>
      </w:r>
      <w:r w:rsidRPr="3E122C4C" w:rsidR="1A76CD64">
        <w:rPr>
          <w:rFonts w:ascii="Montserrat" w:hAnsi="Montserrat" w:eastAsia="Montserrat" w:cs="Montserrat"/>
          <w:b w:val="1"/>
          <w:bCs w:val="1"/>
          <w:sz w:val="24"/>
          <w:szCs w:val="24"/>
        </w:rPr>
        <w:t>365</w:t>
      </w:r>
      <w:r w:rsidRPr="3E122C4C" w:rsidR="0EAA8360">
        <w:rPr>
          <w:rFonts w:ascii="Montserrat" w:hAnsi="Montserrat" w:eastAsia="Montserrat" w:cs="Montserrat"/>
          <w:b w:val="1"/>
          <w:bCs w:val="1"/>
          <w:sz w:val="24"/>
          <w:szCs w:val="24"/>
        </w:rPr>
        <w:t>:</w:t>
      </w:r>
      <w:r w:rsidRPr="3E122C4C" w:rsidR="78272B4C">
        <w:rPr>
          <w:rFonts w:ascii="Montserrat" w:hAnsi="Montserrat" w:eastAsia="Montserrat" w:cs="Montserrat"/>
          <w:sz w:val="24"/>
          <w:szCs w:val="24"/>
        </w:rPr>
        <w:t xml:space="preserve"> </w:t>
      </w:r>
      <w:r w:rsidRPr="3E122C4C" w:rsidR="447D0EA6">
        <w:rPr>
          <w:rFonts w:ascii="Montserrat" w:hAnsi="Montserrat" w:eastAsia="Montserrat" w:cs="Montserrat"/>
          <w:sz w:val="24"/>
          <w:szCs w:val="24"/>
        </w:rPr>
        <w:t xml:space="preserve">Buro365 es </w:t>
      </w:r>
      <w:r w:rsidRPr="3E122C4C" w:rsidR="49C4FC33">
        <w:rPr>
          <w:rFonts w:ascii="Montserrat" w:hAnsi="Montserrat" w:eastAsia="Montserrat" w:cs="Montserrat"/>
          <w:sz w:val="24"/>
          <w:szCs w:val="24"/>
        </w:rPr>
        <w:t>una empresa</w:t>
      </w:r>
      <w:r w:rsidRPr="3E122C4C" w:rsidR="5291FF56">
        <w:rPr>
          <w:rFonts w:ascii="Montserrat" w:hAnsi="Montserrat" w:eastAsia="Montserrat" w:cs="Montserrat"/>
          <w:sz w:val="24"/>
          <w:szCs w:val="24"/>
        </w:rPr>
        <w:t xml:space="preserve"> </w:t>
      </w:r>
      <w:r w:rsidRPr="3E122C4C" w:rsidR="447D0EA6">
        <w:rPr>
          <w:rFonts w:ascii="Montserrat" w:hAnsi="Montserrat" w:eastAsia="Montserrat" w:cs="Montserrat"/>
          <w:sz w:val="24"/>
          <w:szCs w:val="24"/>
        </w:rPr>
        <w:t>especializada en la toma de decisiones de riesgo crediticio y soluciones de recobro. Cuenta con un equipo experimentado de consultores con amplia experiencia en diversas industrias, como seguros, banca, financiación al consumidor y telecomunicaciones.</w:t>
      </w:r>
    </w:p>
    <w:p w:rsidR="00C90829" w:rsidP="1476F35B" w:rsidRDefault="774B7A1C" w14:paraId="11662D9E" w14:textId="0FCE436D">
      <w:pPr>
        <w:spacing w:before="240" w:after="240"/>
        <w:jc w:val="both"/>
        <w:rPr>
          <w:rFonts w:ascii="Montserrat" w:hAnsi="Montserrat" w:eastAsia="Montserrat" w:cs="Montserrat"/>
          <w:b/>
          <w:bCs/>
          <w:sz w:val="20"/>
          <w:szCs w:val="20"/>
          <w:highlight w:val="white"/>
        </w:rPr>
      </w:pPr>
      <w:r w:rsidRPr="1476F35B">
        <w:rPr>
          <w:rFonts w:ascii="Montserrat" w:hAnsi="Montserrat" w:eastAsia="Montserrat" w:cs="Montserrat"/>
          <w:b/>
          <w:bCs/>
          <w:sz w:val="20"/>
          <w:szCs w:val="20"/>
          <w:highlight w:val="white"/>
        </w:rPr>
        <w:t>Más información y gestión de entrevistas:</w:t>
      </w:r>
    </w:p>
    <w:p w:rsidR="00C90829" w:rsidP="1476F35B" w:rsidRDefault="774B7A1C" w14:paraId="6A05A809" w14:textId="57DFFB73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 w:themeFill="background1"/>
        <w:spacing w:line="476" w:lineRule="auto"/>
        <w:jc w:val="both"/>
        <w:rPr>
          <w:rFonts w:ascii="Montserrat" w:hAnsi="Montserrat" w:eastAsia="Montserrat" w:cs="Montserrat"/>
          <w:sz w:val="20"/>
          <w:szCs w:val="20"/>
          <w:highlight w:val="white"/>
          <w:lang w:val="en-US"/>
        </w:rPr>
      </w:pPr>
      <w:r w:rsidRPr="1476F35B">
        <w:rPr>
          <w:rFonts w:ascii="Montserrat" w:hAnsi="Montserrat" w:eastAsia="Montserrat" w:cs="Montserrat"/>
          <w:sz w:val="20"/>
          <w:szCs w:val="20"/>
          <w:highlight w:val="white"/>
          <w:lang w:val="en-US"/>
        </w:rPr>
        <w:t xml:space="preserve">Ana </w:t>
      </w:r>
      <w:proofErr w:type="spellStart"/>
      <w:r w:rsidRPr="1476F35B">
        <w:rPr>
          <w:rFonts w:ascii="Montserrat" w:hAnsi="Montserrat" w:eastAsia="Montserrat" w:cs="Montserrat"/>
          <w:sz w:val="20"/>
          <w:szCs w:val="20"/>
          <w:highlight w:val="white"/>
          <w:lang w:val="en-US"/>
        </w:rPr>
        <w:t>Salvá</w:t>
      </w:r>
      <w:proofErr w:type="spellEnd"/>
      <w:r w:rsidRPr="1476F35B">
        <w:rPr>
          <w:rFonts w:ascii="Montserrat" w:hAnsi="Montserrat" w:eastAsia="Montserrat" w:cs="Montserrat"/>
          <w:sz w:val="20"/>
          <w:szCs w:val="20"/>
          <w:highlight w:val="white"/>
          <w:lang w:val="en-US"/>
        </w:rPr>
        <w:t xml:space="preserve"> | </w:t>
      </w:r>
      <w:r w:rsidRPr="1476F35B">
        <w:rPr>
          <w:rFonts w:ascii="Montserrat" w:hAnsi="Montserrat" w:eastAsia="Montserrat" w:cs="Montserrat"/>
          <w:sz w:val="20"/>
          <w:szCs w:val="20"/>
          <w:highlight w:val="white"/>
          <w:u w:val="single"/>
          <w:lang w:val="en-US"/>
        </w:rPr>
        <w:t>ana@comms-studio.com</w:t>
      </w:r>
      <w:r w:rsidRPr="1476F35B">
        <w:rPr>
          <w:rFonts w:ascii="Montserrat" w:hAnsi="Montserrat" w:eastAsia="Montserrat" w:cs="Montserrat"/>
          <w:sz w:val="20"/>
          <w:szCs w:val="20"/>
          <w:highlight w:val="white"/>
          <w:lang w:val="en-US"/>
        </w:rPr>
        <w:t xml:space="preserve"> I +34 652 79 97 07</w:t>
      </w:r>
    </w:p>
    <w:p w:rsidR="00C90829" w:rsidP="1476F35B" w:rsidRDefault="00C90829" w14:paraId="0E27B00A" w14:textId="254F2751">
      <w:pPr>
        <w:pBdr>
          <w:top w:val="none" w:color="D9D9E3" w:sz="0" w:space="0"/>
          <w:left w:val="none" w:color="D9D9E3" w:sz="0" w:space="0"/>
          <w:bottom w:val="none" w:color="D9D9E3" w:sz="0" w:space="0"/>
          <w:right w:val="none" w:color="D9D9E3" w:sz="0" w:space="0"/>
          <w:between w:val="none" w:color="D9D9E3" w:sz="0" w:space="0"/>
        </w:pBdr>
        <w:shd w:val="clear" w:color="auto" w:fill="FFFFFF" w:themeFill="background1"/>
        <w:spacing w:line="476" w:lineRule="auto"/>
        <w:jc w:val="both"/>
      </w:pPr>
    </w:p>
    <w:sectPr w:rsidR="00C90829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ontserrat">
    <w:charset w:val="4D"/>
    <w:family w:val="auto"/>
    <w:pitch w:val="variable"/>
    <w:sig w:usb0="2000020F" w:usb1="00000003" w:usb2="00000000" w:usb3="00000000" w:csb0="00000197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w:fontKey="{3AC937A4-AFBF-4659-9F55-387C7A854151}" r:id="rId1"/>
  </w:font>
  <w:font w:name="MS Mincho">
    <w:altName w:val="ＭＳ 明朝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2A249B2D-0743-4823-BBCF-1AAD23AC483F}" r:id="rId2"/>
  </w:font>
</w:fonts>
</file>

<file path=word/intelligence2.xml><?xml version="1.0" encoding="utf-8"?>
<int2:intelligence xmlns:int2="http://schemas.microsoft.com/office/intelligence/2020/intelligence">
  <int2:observations>
    <int2:bookmark int2:bookmarkName="_Int_H2cXNQFR" int2:invalidationBookmarkName="" int2:hashCode="mdGiCiCCMmA2K7" int2:id="NNYJgQuM">
      <int2:state int2:type="AugLoop_Text_Critique" int2:value="Rejected"/>
    </int2:bookmark>
    <int2:bookmark int2:bookmarkName="_Int_brCbx1hA" int2:invalidationBookmarkName="" int2:hashCode="GN8eYzA45toqJz" int2:id="MgprXn9m">
      <int2:state int2:type="AugLoop_Text_Critique" int2:value="Rejected"/>
    </int2:bookmark>
    <int2:bookmark int2:bookmarkName="_Int_eGZj64Ly" int2:invalidationBookmarkName="" int2:hashCode="5gLT9FfjugZyEq" int2:id="j14dmvbq">
      <int2:state int2:type="AugLoop_Text_Critique" int2:value="Rejected"/>
    </int2:bookmark>
  </int2:observations>
  <int2:intelligenceSettings/>
</int2:intelligence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view w:val="web"/>
  <w:zoom w:percent="160"/>
  <w:embedTrueTypeFonts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90829"/>
    <w:rsid w:val="000B055E"/>
    <w:rsid w:val="000D4CF0"/>
    <w:rsid w:val="002345B1"/>
    <w:rsid w:val="00294500"/>
    <w:rsid w:val="002D1109"/>
    <w:rsid w:val="00394C94"/>
    <w:rsid w:val="004322EF"/>
    <w:rsid w:val="004612C0"/>
    <w:rsid w:val="0047625F"/>
    <w:rsid w:val="004852CF"/>
    <w:rsid w:val="00552D42"/>
    <w:rsid w:val="006A0ECF"/>
    <w:rsid w:val="006C4A15"/>
    <w:rsid w:val="006C5B0B"/>
    <w:rsid w:val="006D55CB"/>
    <w:rsid w:val="009102CA"/>
    <w:rsid w:val="009A173E"/>
    <w:rsid w:val="009C5306"/>
    <w:rsid w:val="00A41389"/>
    <w:rsid w:val="00AE302B"/>
    <w:rsid w:val="00B9726D"/>
    <w:rsid w:val="00C90829"/>
    <w:rsid w:val="00D00008"/>
    <w:rsid w:val="00D20D99"/>
    <w:rsid w:val="00E36348"/>
    <w:rsid w:val="00F91954"/>
    <w:rsid w:val="01A4CDAC"/>
    <w:rsid w:val="01C49D1C"/>
    <w:rsid w:val="03833463"/>
    <w:rsid w:val="04318884"/>
    <w:rsid w:val="0773824C"/>
    <w:rsid w:val="08255F39"/>
    <w:rsid w:val="08CA05E0"/>
    <w:rsid w:val="098016C9"/>
    <w:rsid w:val="0A423A85"/>
    <w:rsid w:val="0A63B035"/>
    <w:rsid w:val="0EAA8360"/>
    <w:rsid w:val="0F0D12FC"/>
    <w:rsid w:val="106636F6"/>
    <w:rsid w:val="108A39C3"/>
    <w:rsid w:val="10D31E61"/>
    <w:rsid w:val="1227235E"/>
    <w:rsid w:val="13B299D2"/>
    <w:rsid w:val="144810F9"/>
    <w:rsid w:val="14557075"/>
    <w:rsid w:val="1476F35B"/>
    <w:rsid w:val="159224CA"/>
    <w:rsid w:val="15EBF35D"/>
    <w:rsid w:val="1A76CD64"/>
    <w:rsid w:val="1C000044"/>
    <w:rsid w:val="1FA46C88"/>
    <w:rsid w:val="1FBCD33F"/>
    <w:rsid w:val="221EF66C"/>
    <w:rsid w:val="222680D5"/>
    <w:rsid w:val="250C60B6"/>
    <w:rsid w:val="256EA11E"/>
    <w:rsid w:val="26502DAE"/>
    <w:rsid w:val="27C37558"/>
    <w:rsid w:val="28154025"/>
    <w:rsid w:val="288FE025"/>
    <w:rsid w:val="28CF1504"/>
    <w:rsid w:val="29A58DCF"/>
    <w:rsid w:val="317C6DD4"/>
    <w:rsid w:val="31D57B8B"/>
    <w:rsid w:val="31D5F06F"/>
    <w:rsid w:val="33EBF1B4"/>
    <w:rsid w:val="356A764D"/>
    <w:rsid w:val="3744ECDA"/>
    <w:rsid w:val="37B9012B"/>
    <w:rsid w:val="38BFB891"/>
    <w:rsid w:val="3B001CC9"/>
    <w:rsid w:val="3B6DE42A"/>
    <w:rsid w:val="3C877F74"/>
    <w:rsid w:val="3D74F0CC"/>
    <w:rsid w:val="3E122C4C"/>
    <w:rsid w:val="3ED84739"/>
    <w:rsid w:val="3F3018A5"/>
    <w:rsid w:val="41D7B313"/>
    <w:rsid w:val="436357C8"/>
    <w:rsid w:val="43D0E476"/>
    <w:rsid w:val="443DE6F5"/>
    <w:rsid w:val="447D0EA6"/>
    <w:rsid w:val="46305058"/>
    <w:rsid w:val="46B30E75"/>
    <w:rsid w:val="46DCBB64"/>
    <w:rsid w:val="47CF3A45"/>
    <w:rsid w:val="48FAF60C"/>
    <w:rsid w:val="49224E02"/>
    <w:rsid w:val="4943E5E6"/>
    <w:rsid w:val="49C4FC33"/>
    <w:rsid w:val="4A33F9B0"/>
    <w:rsid w:val="4AD1B81C"/>
    <w:rsid w:val="4EC4D14F"/>
    <w:rsid w:val="4F60A932"/>
    <w:rsid w:val="508A7FE5"/>
    <w:rsid w:val="51A15DAD"/>
    <w:rsid w:val="5291FF56"/>
    <w:rsid w:val="52CDDC2F"/>
    <w:rsid w:val="534EAB72"/>
    <w:rsid w:val="53954CEC"/>
    <w:rsid w:val="53FA12F7"/>
    <w:rsid w:val="5475D943"/>
    <w:rsid w:val="557EEAFA"/>
    <w:rsid w:val="58E7E835"/>
    <w:rsid w:val="5B92EB2A"/>
    <w:rsid w:val="5C107638"/>
    <w:rsid w:val="5C7E5E72"/>
    <w:rsid w:val="5D5C6250"/>
    <w:rsid w:val="5EC73898"/>
    <w:rsid w:val="5EE93152"/>
    <w:rsid w:val="608D335B"/>
    <w:rsid w:val="617A94CD"/>
    <w:rsid w:val="61F97553"/>
    <w:rsid w:val="62B88A0B"/>
    <w:rsid w:val="6442F9B3"/>
    <w:rsid w:val="690575B8"/>
    <w:rsid w:val="69A5C17C"/>
    <w:rsid w:val="6AB26DCB"/>
    <w:rsid w:val="6B615C74"/>
    <w:rsid w:val="6CAD7F72"/>
    <w:rsid w:val="6D929347"/>
    <w:rsid w:val="6DB5B2CF"/>
    <w:rsid w:val="6DCB2E9B"/>
    <w:rsid w:val="6EACA593"/>
    <w:rsid w:val="6EDB60CD"/>
    <w:rsid w:val="6EF2AA6A"/>
    <w:rsid w:val="707572AB"/>
    <w:rsid w:val="71920EC8"/>
    <w:rsid w:val="722AC19E"/>
    <w:rsid w:val="7329184E"/>
    <w:rsid w:val="74BD6355"/>
    <w:rsid w:val="74E27445"/>
    <w:rsid w:val="75B60913"/>
    <w:rsid w:val="762BC3EE"/>
    <w:rsid w:val="7641DA61"/>
    <w:rsid w:val="7661B5C0"/>
    <w:rsid w:val="774B7A1C"/>
    <w:rsid w:val="7763A492"/>
    <w:rsid w:val="77F7FBD7"/>
    <w:rsid w:val="78272B4C"/>
    <w:rsid w:val="79CCA117"/>
    <w:rsid w:val="7A93DC88"/>
    <w:rsid w:val="7B1B0AA1"/>
    <w:rsid w:val="7B24F474"/>
    <w:rsid w:val="7C38897E"/>
    <w:rsid w:val="7CA5BB08"/>
    <w:rsid w:val="7DEE55EC"/>
    <w:rsid w:val="7EAB813C"/>
    <w:rsid w:val="7F107642"/>
    <w:rsid w:val="7F34C5CA"/>
    <w:rsid w:val="7FC4DFB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72A67B08"/>
  <w15:docId w15:val="{CC7F96F1-7B68-4C73-8400-D7207DC0BCB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Arial" w:hAnsi="Arial" w:eastAsia="Arial" w:cs="Arial"/>
        <w:sz w:val="22"/>
        <w:szCs w:val="22"/>
        <w:lang w:val="es-419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table" w:styleId="NormalTable0" w:customStyle="1">
    <w:name w:val="Normal Table0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encoding w:val="macintosh"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1.png" Id="rId8" /><Relationship Type="http://schemas.openxmlformats.org/officeDocument/2006/relationships/customXml" Target="../customXml/item3.xml" Id="rId3" /><Relationship Type="http://schemas.openxmlformats.org/officeDocument/2006/relationships/webSettings" Target="webSettings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theme" Target="theme/theme1.xml" Id="rId11" /><Relationship Type="http://schemas.openxmlformats.org/officeDocument/2006/relationships/styles" Target="styles.xml" Id="rId5" /><Relationship Type="http://schemas.openxmlformats.org/officeDocument/2006/relationships/fontTable" Target="fontTable.xml" Id="rId10" /><Relationship Type="http://schemas.openxmlformats.org/officeDocument/2006/relationships/numbering" Target="numbering.xml" Id="rId4" /><Relationship Type="http://schemas.microsoft.com/office/2020/10/relationships/intelligence" Target="intelligence2.xml" Id="Red5249226ec24db0" /><Relationship Type="http://schemas.openxmlformats.org/officeDocument/2006/relationships/image" Target="/media/image2.png" Id="R452cb1aa643c4949" /><Relationship Type="http://schemas.openxmlformats.org/officeDocument/2006/relationships/image" Target="/media/image2.jpg" Id="R4e8a10819848487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6d81d4-1d9a-40dc-af1e-fb5f8bf77a04">
      <Terms xmlns="http://schemas.microsoft.com/office/infopath/2007/PartnerControls"/>
    </lcf76f155ced4ddcb4097134ff3c332f>
  </documentManagement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o" ma:contentTypeID="0x010100B7479680BB3DC84191967A026123AAC7" ma:contentTypeVersion="13" ma:contentTypeDescription="Crear nuevo documento." ma:contentTypeScope="" ma:versionID="4be5c3480421363062f996ea2d8e82f9">
  <xsd:schema xmlns:xsd="http://www.w3.org/2001/XMLSchema" xmlns:xs="http://www.w3.org/2001/XMLSchema" xmlns:p="http://schemas.microsoft.com/office/2006/metadata/properties" xmlns:ns2="146d81d4-1d9a-40dc-af1e-fb5f8bf77a04" xmlns:ns3="c96e5edb-c4f8-42da-8c73-e2a29b7bfc1b" targetNamespace="http://schemas.microsoft.com/office/2006/metadata/properties" ma:root="true" ma:fieldsID="e3685e17d104875f96064c7ebd85a4cf" ns2:_="" ns3:_="">
    <xsd:import namespace="146d81d4-1d9a-40dc-af1e-fb5f8bf77a04"/>
    <xsd:import namespace="c96e5edb-c4f8-42da-8c73-e2a29b7bfc1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LengthInSeconds" minOccurs="0"/>
                <xsd:element ref="ns2:MediaServiceDateTaken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6d81d4-1d9a-40dc-af1e-fb5f8bf77a0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LengthInSeconds" ma:index="10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lcf76f155ced4ddcb4097134ff3c332f" ma:index="15" nillable="true" ma:taxonomy="true" ma:internalName="lcf76f155ced4ddcb4097134ff3c332f" ma:taxonomyFieldName="MediaServiceImageTags" ma:displayName="Etiquetas de imagen" ma:readOnly="false" ma:fieldId="{5cf76f15-5ced-4ddc-b409-7134ff3c332f}" ma:taxonomyMulti="true" ma:sspId="2894ce86-53e5-4b8d-b8f4-b17e556a7740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1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7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96e5edb-c4f8-42da-8c73-e2a29b7bfc1b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Compartido con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talles de uso compartido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ipo de contenido"/>
        <xsd:element ref="dc:title" minOccurs="0" maxOccurs="1" ma:index="4" ma:displayName="Título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9FEAA0C-868A-49E4-BF7F-C5462CA9F499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5EB843DF-7AD0-44D9-9018-F9C3F6C1F11C}">
  <ds:schemaRefs>
    <ds:schemaRef ds:uri="http://schemas.microsoft.com/office/2006/metadata/properties"/>
    <ds:schemaRef ds:uri="http://www.w3.org/2000/xmlns/"/>
    <ds:schemaRef ds:uri="146d81d4-1d9a-40dc-af1e-fb5f8bf77a04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5B43FDF3-8E21-4A36-99C6-22EC894A6CA1}">
  <ds:schemaRefs>
    <ds:schemaRef ds:uri="http://schemas.microsoft.com/office/2006/metadata/contentType"/>
    <ds:schemaRef ds:uri="http://schemas.microsoft.com/office/2006/metadata/properties/metaAttributes"/>
    <ds:schemaRef ds:uri="http://www.w3.org/2000/xmlns/"/>
    <ds:schemaRef ds:uri="http://www.w3.org/2001/XMLSchema"/>
    <ds:schemaRef ds:uri="146d81d4-1d9a-40dc-af1e-fb5f8bf77a04"/>
    <ds:schemaRef ds:uri="c96e5edb-c4f8-42da-8c73-e2a29b7bfc1b"/>
    <ds:schemaRef ds:uri="http://schemas.microsoft.com/office/2006/metadata/properties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García Moreno, María</dc:creator>
  <keywords/>
  <lastModifiedBy>Giner Calabuig, Jorge</lastModifiedBy>
  <revision>24</revision>
  <dcterms:created xsi:type="dcterms:W3CDTF">2024-07-11T19:03:00.0000000Z</dcterms:created>
  <dcterms:modified xsi:type="dcterms:W3CDTF">2024-07-16T07:39:43.5209751Z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0x010100B7479680BB3DC84191967A026123AAC7</vt:lpwstr>
  </property>
  <property fmtid="{D5CDD505-2E9C-101B-9397-08002B2CF9AE}" pid="3" name="MediaServiceImageTags">
    <vt:lpwstr/>
  </property>
</Properties>
</file>